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8CA03" w14:textId="77777777" w:rsidR="00A1101C" w:rsidRPr="00F963EF" w:rsidRDefault="00A1101C" w:rsidP="00A1101C">
      <w:pPr>
        <w:rPr>
          <w:b/>
        </w:rPr>
      </w:pPr>
      <w:r w:rsidRPr="00F963EF">
        <w:rPr>
          <w:b/>
        </w:rPr>
        <w:t xml:space="preserve">Państwowa </w:t>
      </w:r>
      <w:r>
        <w:rPr>
          <w:b/>
        </w:rPr>
        <w:t>Akademia Nauk Stosowanych</w:t>
      </w:r>
      <w:r w:rsidRPr="00F963EF">
        <w:rPr>
          <w:b/>
        </w:rPr>
        <w:t xml:space="preserve"> w Nysie</w:t>
      </w:r>
    </w:p>
    <w:p w14:paraId="099E0C2F" w14:textId="77777777" w:rsidR="00807B56" w:rsidRDefault="00807B56">
      <w:pPr>
        <w:pStyle w:val="Standard"/>
        <w:jc w:val="center"/>
        <w:rPr>
          <w:rFonts w:ascii="Times New Roman" w:hAnsi="Times New Roman"/>
          <w:b/>
        </w:rPr>
      </w:pPr>
    </w:p>
    <w:p w14:paraId="0F461F46" w14:textId="77777777" w:rsidR="00807B56" w:rsidRDefault="000D1C73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807B56" w14:paraId="26C28CA6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A7CC0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08DB1" w14:textId="77777777" w:rsidR="00807B56" w:rsidRPr="00FF2F16" w:rsidRDefault="000D1C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F2F16">
              <w:rPr>
                <w:rFonts w:ascii="Times New Roman" w:hAnsi="Times New Roman"/>
                <w:b/>
                <w:bCs/>
                <w:sz w:val="20"/>
                <w:szCs w:val="20"/>
              </w:rPr>
              <w:t>Podstawy przedsiębiorczości i zasad prowadzenia działalności gospodarczej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8A521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3B70F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07B56" w14:paraId="7C69FC5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A79C0" w14:textId="77777777" w:rsidR="00807B56" w:rsidRDefault="000D1C7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D6C22" w14:textId="77777777" w:rsidR="00807B56" w:rsidRDefault="000D1C7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07B56" w14:paraId="057FF39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3557A" w14:textId="77777777" w:rsidR="00807B56" w:rsidRDefault="000D1C7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2ED21" w14:textId="77777777" w:rsidR="00807B56" w:rsidRDefault="000D1C7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07B56" w14:paraId="70E80BA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0B137" w14:textId="77777777" w:rsidR="00807B56" w:rsidRDefault="000D1C7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B37C9" w14:textId="77777777" w:rsidR="00807B56" w:rsidRDefault="000D1C7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807B56" w14:paraId="28587F6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52779" w14:textId="77777777" w:rsidR="00807B56" w:rsidRDefault="000D1C7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7F9D6" w14:textId="77777777" w:rsidR="00807B56" w:rsidRDefault="000D1C7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807B56" w14:paraId="6A3C1DA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B70CC" w14:textId="77777777" w:rsidR="00807B56" w:rsidRDefault="000D1C7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323AA" w14:textId="46D81476" w:rsidR="00807B56" w:rsidRDefault="000D1C7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465A9F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807B56" w14:paraId="7F738C1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98068" w14:textId="77777777" w:rsidR="00807B56" w:rsidRDefault="000D1C7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FE43B" w14:textId="77777777" w:rsidR="00807B56" w:rsidRDefault="000D1C73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807B56" w14:paraId="4C67D77F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23456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E82F6" w14:textId="77777777" w:rsidR="00807B56" w:rsidRDefault="000D1C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2E84A" w14:textId="75576424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EE73FB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63F51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07B56" w14:paraId="0EBA9690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31182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1FDFD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  <w:r w:rsidR="00EE73FB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14:paraId="4483710F" w14:textId="3743C7D3" w:rsidR="00EE73FB" w:rsidRDefault="00EE73F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51535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B540A" w14:textId="77777777" w:rsidR="00807B56" w:rsidRDefault="000D1C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3EFE7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76847" w14:textId="75FE5BF0" w:rsidR="00807B56" w:rsidRDefault="000D1C73" w:rsidP="00EE73FB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</w:t>
            </w:r>
            <w:r w:rsidR="00EE73FB">
              <w:rPr>
                <w:rFonts w:ascii="Times New Roman" w:hAnsi="Times New Roman"/>
                <w:sz w:val="14"/>
                <w:szCs w:val="14"/>
              </w:rPr>
              <w:t>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85344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F5210" w14:textId="77777777" w:rsidR="00807B56" w:rsidRDefault="000D1C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BFB0B" w14:textId="77777777" w:rsidR="00C11379" w:rsidRDefault="00C11379"/>
        </w:tc>
      </w:tr>
      <w:tr w:rsidR="00807B56" w14:paraId="2538D082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EC351" w14:textId="77777777" w:rsidR="00C11379" w:rsidRDefault="00C11379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7CC52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65415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91DB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29C4B83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9A8F8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41DC4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516C2B8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807B56" w14:paraId="0B2B298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3BF88" w14:textId="77777777" w:rsidR="00807B56" w:rsidRDefault="000D1C7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76FA5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2B901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00758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6ACB6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C919F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07B56" w14:paraId="0F58B18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4CC54" w14:textId="77777777" w:rsidR="00807B56" w:rsidRDefault="000D1C7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7368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B1BCB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631BB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EBDDA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65C1D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07B56" w14:paraId="14C7775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07970" w14:textId="77777777" w:rsidR="00807B56" w:rsidRDefault="000D1C7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FAA43" w14:textId="27C351BE" w:rsidR="00807B56" w:rsidRDefault="000D1C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  <w:r w:rsidR="003B7241">
              <w:rPr>
                <w:rFonts w:ascii="Times New Roman" w:hAnsi="Times New Roman"/>
                <w:sz w:val="14"/>
                <w:szCs w:val="14"/>
              </w:rPr>
              <w:t>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38762" w14:textId="4110F46B" w:rsidR="00807B56" w:rsidRDefault="000D1C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  <w:r w:rsidR="003B7241">
              <w:rPr>
                <w:rFonts w:ascii="Times New Roman" w:hAnsi="Times New Roman"/>
                <w:sz w:val="14"/>
                <w:szCs w:val="14"/>
              </w:rPr>
              <w:t>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D9989" w14:textId="3A9184EC" w:rsidR="00807B56" w:rsidRDefault="000D1C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3B7241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7FBEE" w14:textId="77777777" w:rsidR="00807B56" w:rsidRDefault="000D1C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Kolokwium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8A751" w14:textId="77777777" w:rsidR="00807B56" w:rsidRDefault="000D1C7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807B56" w14:paraId="3A41E03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9FED3" w14:textId="77777777" w:rsidR="00807B56" w:rsidRDefault="000D1C7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1C3AA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C1086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2AE43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4020E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F9207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07B56" w14:paraId="7693A5F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2CD36" w14:textId="77777777" w:rsidR="00807B56" w:rsidRDefault="000D1C7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74B6F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5D1B7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B4502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30403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DE054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07B56" w14:paraId="03CCB34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20DEE" w14:textId="77777777" w:rsidR="00807B56" w:rsidRDefault="000D1C7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D3534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F129C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9DB4B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E7FF2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F4D7E" w14:textId="77777777" w:rsidR="00807B56" w:rsidRDefault="00807B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B7241" w14:paraId="5CF1DD09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DF584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0BC57" w14:textId="01E90082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64B51" w14:textId="7CA27DA4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449F9" w14:textId="291B5E5C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6D6DC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D8413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091AF" w14:textId="7A6AB528" w:rsidR="003B7241" w:rsidRDefault="003B7241" w:rsidP="003B7241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3B7241" w14:paraId="46E3F26E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982DA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DC434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EBCE504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5FAABA78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07CB7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D3A44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12EFA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3B7241" w14:paraId="43AA7F0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835FC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E9BDE16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3CE27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8980B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Posiada wiedzę na temat form prowadzenia działalności gospodarczej.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DAABA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K_W02, K_W22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B550C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B7241" w14:paraId="4EFCDB7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82F4B" w14:textId="77777777" w:rsidR="003B7241" w:rsidRDefault="003B7241" w:rsidP="003B724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B44D6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C917F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Zna formy opodatkowania jednostek gospodarczych.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6811D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4166B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B7241" w14:paraId="77FA4F3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C40D7" w14:textId="77777777" w:rsidR="003B7241" w:rsidRDefault="003B7241" w:rsidP="003B724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0656E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FE0F6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Posiada wiedzę na temat form rozliczeń finansowych w przedsiębiorstwie.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61975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K_W18, K_W21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B5A0B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B7241" w14:paraId="1F42FDC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D7DB8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88CD12F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1F401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AB4FC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Potrafi wybrać odpowiednią formę opodatkowania oraz podać jej wady i zalety.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96C80" w14:textId="77777777" w:rsidR="00B3224A" w:rsidRDefault="00B3224A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  <w:p w14:paraId="453E1398" w14:textId="3E7FE463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2855B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B7241" w14:paraId="0ABA2C3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E8FBC" w14:textId="77777777" w:rsidR="003B7241" w:rsidRDefault="003B7241" w:rsidP="003B724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D1457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1F671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Rozróżnia przychody od kosztów i potrafi obliczyć zobowiązanie podatkowe przedsiębiorstwa.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826AA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K_U10, K_U09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02AE2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B7241" w14:paraId="65756E3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F2D99" w14:textId="77777777" w:rsidR="003B7241" w:rsidRDefault="003B7241" w:rsidP="003B724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50479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97126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wskazać różnice pomiędzy umową o pracę a umową cywilnoprawną.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7473" w14:textId="537C8911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</w:t>
            </w:r>
            <w:r w:rsidR="007B6431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E6214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B7241" w14:paraId="12936BD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2CCE2" w14:textId="77777777" w:rsidR="003B7241" w:rsidRDefault="003B7241" w:rsidP="003B724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AF92F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635F2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wybrać lokatę bankową oraz oszacować koszt kredytu.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075C3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25C15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B7241" w14:paraId="5F7FDEE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D1715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18B63C2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EEF3C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C77B0" w14:textId="77777777" w:rsidR="003B7241" w:rsidRDefault="003B7241" w:rsidP="003B7241">
            <w:pPr>
              <w:pStyle w:val="Standard"/>
              <w:spacing w:after="8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świadomy konsekwencji wynikających z nadmiernego zadłużania przedsiębiorstwa.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858D4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K_K06, K_K07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49834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B7241" w14:paraId="05284AF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71FDB" w14:textId="77777777" w:rsidR="003B7241" w:rsidRDefault="003B7241" w:rsidP="003B724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DE988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4B922" w14:textId="77777777" w:rsidR="003B7241" w:rsidRDefault="003B7241" w:rsidP="003B7241">
            <w:pPr>
              <w:pStyle w:val="Standard"/>
              <w:spacing w:after="8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świadomy obowiązków pracodawcy wobec pracowników.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F2611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43669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B7241" w14:paraId="42D10B0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9483" w14:textId="77777777" w:rsidR="003B7241" w:rsidRDefault="003B7241" w:rsidP="003B724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B662C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B4DC5" w14:textId="77777777" w:rsidR="003B7241" w:rsidRDefault="003B7241" w:rsidP="003B7241">
            <w:pPr>
              <w:pStyle w:val="Standard"/>
              <w:spacing w:after="8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normy etyczne prowadzenia przedsiębiorstwa.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369B8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B61BA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3B7241" w14:paraId="50911CB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06840" w14:textId="77777777" w:rsidR="003B7241" w:rsidRDefault="003B7241" w:rsidP="003B7241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C4A3F" w14:textId="77777777" w:rsidR="003B7241" w:rsidRDefault="003B7241" w:rsidP="003B72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93B69" w14:textId="77777777" w:rsidR="003B7241" w:rsidRDefault="003B7241" w:rsidP="003B7241">
            <w:pPr>
              <w:pStyle w:val="Standard"/>
              <w:spacing w:after="84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Identyfikuje znaczenie przedsiębiorczych zachowań.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913F8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FEF6E" w14:textId="77777777" w:rsidR="003B7241" w:rsidRDefault="003B7241" w:rsidP="003B724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6A0846F7" w14:textId="77777777" w:rsidR="00807B56" w:rsidRDefault="00807B56">
      <w:pPr>
        <w:pStyle w:val="Standard"/>
      </w:pPr>
    </w:p>
    <w:p w14:paraId="5A97566F" w14:textId="7A7BD426" w:rsidR="00807B56" w:rsidRDefault="000D1C73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76A2E345" w14:textId="77777777" w:rsidR="003B7241" w:rsidRPr="00F963EF" w:rsidRDefault="003B7241" w:rsidP="003B72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3B7241" w:rsidRPr="00F963EF" w14:paraId="4AE2EB98" w14:textId="77777777" w:rsidTr="00104C53">
        <w:tc>
          <w:tcPr>
            <w:tcW w:w="2802" w:type="dxa"/>
          </w:tcPr>
          <w:p w14:paraId="61F5B730" w14:textId="77777777" w:rsidR="003B7241" w:rsidRPr="00F963EF" w:rsidRDefault="003B7241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A81A6A6" w14:textId="77777777" w:rsidR="003B7241" w:rsidRPr="00F963EF" w:rsidRDefault="003B7241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3B7241" w:rsidRPr="00F963EF" w14:paraId="34E4EF12" w14:textId="77777777" w:rsidTr="00104C53">
        <w:tc>
          <w:tcPr>
            <w:tcW w:w="2802" w:type="dxa"/>
          </w:tcPr>
          <w:p w14:paraId="7E751662" w14:textId="77777777" w:rsidR="003B7241" w:rsidRPr="00414EE1" w:rsidRDefault="003B7241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6CE8AA94" w14:textId="77777777" w:rsidR="003B7241" w:rsidRPr="00732EBB" w:rsidRDefault="003B7241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3B7241" w:rsidRPr="00F963EF" w14:paraId="197CF7C7" w14:textId="77777777" w:rsidTr="00104C53">
        <w:tc>
          <w:tcPr>
            <w:tcW w:w="9212" w:type="dxa"/>
            <w:gridSpan w:val="2"/>
          </w:tcPr>
          <w:p w14:paraId="4DB45064" w14:textId="77777777" w:rsidR="003B7241" w:rsidRPr="00F963EF" w:rsidRDefault="003B7241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3B7241" w:rsidRPr="00F963EF" w14:paraId="29EDF217" w14:textId="77777777" w:rsidTr="00104C53">
        <w:tc>
          <w:tcPr>
            <w:tcW w:w="9212" w:type="dxa"/>
            <w:gridSpan w:val="2"/>
          </w:tcPr>
          <w:p w14:paraId="1503C3BA" w14:textId="77777777" w:rsidR="003B7241" w:rsidRPr="003B7241" w:rsidRDefault="003B7241" w:rsidP="003B724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241">
              <w:rPr>
                <w:bCs/>
                <w:sz w:val="20"/>
                <w:szCs w:val="20"/>
              </w:rPr>
              <w:t>Człowiek przedsiębiorczy: cechy osoby przedsiębiorczej, analiza SWOT własnych działań, typy osobowości człowieka, sposób podejmowania decyzji.</w:t>
            </w:r>
          </w:p>
          <w:p w14:paraId="4C788505" w14:textId="77777777" w:rsidR="003B7241" w:rsidRPr="003B7241" w:rsidRDefault="003B7241" w:rsidP="003B724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241">
              <w:rPr>
                <w:bCs/>
                <w:sz w:val="20"/>
                <w:szCs w:val="20"/>
              </w:rPr>
              <w:t>Rachunek i lokata bankowa, kredyt bankowy. Zaciągamy kredyt. Jak wybrać dobrą lokatę bankową.</w:t>
            </w:r>
          </w:p>
          <w:p w14:paraId="4693F179" w14:textId="77777777" w:rsidR="003B7241" w:rsidRPr="003B7241" w:rsidRDefault="003B7241" w:rsidP="003B724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241">
              <w:rPr>
                <w:bCs/>
                <w:sz w:val="20"/>
                <w:szCs w:val="20"/>
              </w:rPr>
              <w:t>Cele i rodzaje działalności gospodarczej. Różnorodność form prowadzenia działalności</w:t>
            </w:r>
          </w:p>
          <w:p w14:paraId="34A394EF" w14:textId="77777777" w:rsidR="003B7241" w:rsidRPr="003B7241" w:rsidRDefault="003B7241" w:rsidP="003B724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241">
              <w:rPr>
                <w:bCs/>
                <w:sz w:val="20"/>
                <w:szCs w:val="20"/>
              </w:rPr>
              <w:t>Gospodarczej.  Procedura rejestracyjna przedsiębiorstwa.</w:t>
            </w:r>
          </w:p>
          <w:p w14:paraId="029576D6" w14:textId="77777777" w:rsidR="003B7241" w:rsidRPr="003B7241" w:rsidRDefault="003B7241" w:rsidP="003B724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241">
              <w:rPr>
                <w:bCs/>
                <w:sz w:val="20"/>
                <w:szCs w:val="20"/>
              </w:rPr>
              <w:t>Pomysł na działalność. Otoczenie  konkurencyjne przedsiębiorstwa.</w:t>
            </w:r>
          </w:p>
          <w:p w14:paraId="3AFC9355" w14:textId="77777777" w:rsidR="003B7241" w:rsidRPr="003B7241" w:rsidRDefault="003B7241" w:rsidP="003B724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241">
              <w:rPr>
                <w:bCs/>
                <w:sz w:val="20"/>
                <w:szCs w:val="20"/>
              </w:rPr>
              <w:t>Księgowość w firmie – wybór formy opodatkowania.</w:t>
            </w:r>
          </w:p>
          <w:p w14:paraId="06AD0870" w14:textId="77777777" w:rsidR="003B7241" w:rsidRPr="003B7241" w:rsidRDefault="003B7241" w:rsidP="003B724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241">
              <w:rPr>
                <w:bCs/>
                <w:sz w:val="20"/>
                <w:szCs w:val="20"/>
              </w:rPr>
              <w:t>Zasady rozliczeń finansowych przedsiębiorstw. Przedsiębiorstwo a ZUS. Przedsiębiorstwo a US.  Formy zatrudnienia – umowa o pracę, umowy cywilnoprawne.</w:t>
            </w:r>
          </w:p>
          <w:p w14:paraId="5A8B37F1" w14:textId="37297207" w:rsidR="003B7241" w:rsidRPr="00171E74" w:rsidRDefault="003B7241" w:rsidP="003B724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B7241">
              <w:rPr>
                <w:bCs/>
                <w:sz w:val="20"/>
                <w:szCs w:val="20"/>
              </w:rPr>
              <w:t>Biznes plan – budowa.</w:t>
            </w:r>
          </w:p>
        </w:tc>
      </w:tr>
    </w:tbl>
    <w:p w14:paraId="286D3885" w14:textId="4C083901" w:rsidR="003B7241" w:rsidRDefault="003B7241" w:rsidP="003B7241"/>
    <w:p w14:paraId="0AFAB637" w14:textId="77777777" w:rsidR="00807B56" w:rsidRDefault="000D1C73">
      <w:pPr>
        <w:pStyle w:val="Standard"/>
        <w:spacing w:after="0" w:line="240" w:lineRule="auto"/>
        <w:ind w:left="-142"/>
      </w:pPr>
      <w:r>
        <w:rPr>
          <w:rFonts w:ascii="Times New Roman" w:hAnsi="Times New Roman"/>
          <w:b/>
          <w:sz w:val="20"/>
          <w:szCs w:val="20"/>
        </w:rPr>
        <w:t>Literatura podstawowa: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8547"/>
      </w:tblGrid>
      <w:tr w:rsidR="00807B56" w14:paraId="1998BBC3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D19B9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09B76" w14:textId="3559C164" w:rsidR="00807B56" w:rsidRDefault="000D1C73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Jeleńska</w:t>
            </w:r>
            <w:r w:rsidR="00031119">
              <w:rPr>
                <w:rFonts w:ascii="Times New Roman" w:hAnsi="Times New Roman"/>
                <w:sz w:val="20"/>
                <w:szCs w:val="20"/>
              </w:rPr>
              <w:t xml:space="preserve"> Anna</w:t>
            </w:r>
            <w:r>
              <w:rPr>
                <w:rFonts w:ascii="Times New Roman" w:hAnsi="Times New Roman"/>
                <w:sz w:val="20"/>
                <w:szCs w:val="20"/>
              </w:rPr>
              <w:t>, Polańska-Solarz</w:t>
            </w:r>
            <w:r w:rsidR="00031119">
              <w:rPr>
                <w:rFonts w:ascii="Times New Roman" w:hAnsi="Times New Roman"/>
                <w:sz w:val="20"/>
                <w:szCs w:val="20"/>
              </w:rPr>
              <w:t xml:space="preserve"> Joanna</w:t>
            </w:r>
            <w:r>
              <w:rPr>
                <w:rFonts w:ascii="Times New Roman" w:hAnsi="Times New Roman"/>
                <w:sz w:val="20"/>
                <w:szCs w:val="20"/>
              </w:rPr>
              <w:t>, Własna firma: jak założyć i poprowadzić?, Kraków: Wszechnica Podatkowa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2009.</w:t>
            </w:r>
          </w:p>
        </w:tc>
      </w:tr>
      <w:tr w:rsidR="00807B56" w14:paraId="36ACFE81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7DCAB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941C6" w14:textId="50212901" w:rsidR="00807B56" w:rsidRDefault="000D1C73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Dereń </w:t>
            </w:r>
            <w:r w:rsidR="00031119">
              <w:rPr>
                <w:rFonts w:ascii="Times New Roman" w:hAnsi="Times New Roman"/>
                <w:sz w:val="20"/>
                <w:szCs w:val="20"/>
              </w:rPr>
              <w:t xml:space="preserve">Aldona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[et al.], Jak rozpocząć własny biznes? : poradnik dla rozpoczynających działalność; Państwowa Wyższa Szkoła Zawodowa w Nysie. - Nysa : </w:t>
            </w:r>
            <w:hyperlink r:id="rId7" w:history="1"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t>Oficyna Wydawnicza PWSZ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>, 2013.</w:t>
            </w:r>
          </w:p>
        </w:tc>
      </w:tr>
      <w:tr w:rsidR="00807B56" w14:paraId="52D02F4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C6FD5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B1778" w14:textId="1B9AF05F" w:rsidR="00807B56" w:rsidRDefault="000D1C73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Pasieczny</w:t>
            </w:r>
            <w:r w:rsidR="00031119">
              <w:rPr>
                <w:rFonts w:ascii="Times New Roman" w:hAnsi="Times New Roman"/>
                <w:sz w:val="20"/>
                <w:szCs w:val="20"/>
              </w:rPr>
              <w:t xml:space="preserve"> Jacek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Biznesplan: skuteczne narzędzie pracy przedsiębiorcy, Warszawa 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Polskie Wydaw. Ekonomiczne, 2007</w:t>
            </w:r>
          </w:p>
        </w:tc>
      </w:tr>
    </w:tbl>
    <w:p w14:paraId="17B3C5F0" w14:textId="77777777" w:rsidR="00807B56" w:rsidRDefault="00807B56">
      <w:pPr>
        <w:pStyle w:val="Standard"/>
        <w:spacing w:after="0" w:line="240" w:lineRule="auto"/>
      </w:pPr>
    </w:p>
    <w:p w14:paraId="66BD52AA" w14:textId="77777777" w:rsidR="00807B56" w:rsidRDefault="00807B56">
      <w:pPr>
        <w:pStyle w:val="Standard"/>
        <w:spacing w:after="0" w:line="240" w:lineRule="auto"/>
      </w:pPr>
    </w:p>
    <w:p w14:paraId="081932BB" w14:textId="77777777" w:rsidR="00807B56" w:rsidRDefault="000D1C73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8547"/>
      </w:tblGrid>
      <w:tr w:rsidR="00807B56" w14:paraId="50F5B0C5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E3C9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E642B" w14:textId="6BC68619" w:rsidR="00807B56" w:rsidRDefault="000D1C73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Wilimowska</w:t>
            </w:r>
            <w:r w:rsidR="0003111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Zofia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Wilimowski</w:t>
            </w:r>
            <w:r w:rsidR="0003111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Marek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Seretna</w:t>
            </w:r>
            <w:r w:rsidR="0003111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Danuta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Wybrane zagadnienia rachunkowości i finansów; Państwowa Wyższa Szkoła Zawodowa w Nysie. - Nysa, 2003</w:t>
            </w:r>
          </w:p>
        </w:tc>
      </w:tr>
      <w:tr w:rsidR="00807B56" w14:paraId="3FABE7B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B45A9" w14:textId="77777777" w:rsidR="00807B56" w:rsidRDefault="000D1C7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C6B45" w14:textId="77777777" w:rsidR="00807B56" w:rsidRDefault="000D1C73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Biznes we współczesnej gospodarce, red. Bogdan Buczkowski, Anetta Kuna Marszałek, Łódź, 2016</w:t>
            </w:r>
          </w:p>
        </w:tc>
      </w:tr>
    </w:tbl>
    <w:p w14:paraId="40E64E46" w14:textId="77777777" w:rsidR="00807B56" w:rsidRDefault="00807B56">
      <w:pPr>
        <w:pStyle w:val="Standard"/>
      </w:pPr>
    </w:p>
    <w:sectPr w:rsidR="00807B56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99285" w14:textId="77777777" w:rsidR="00ED7584" w:rsidRDefault="00ED7584">
      <w:r>
        <w:separator/>
      </w:r>
    </w:p>
  </w:endnote>
  <w:endnote w:type="continuationSeparator" w:id="0">
    <w:p w14:paraId="2EFA65BB" w14:textId="77777777" w:rsidR="00ED7584" w:rsidRDefault="00ED7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3576D" w14:textId="77777777" w:rsidR="00ED7584" w:rsidRDefault="00ED7584">
      <w:r>
        <w:rPr>
          <w:color w:val="000000"/>
        </w:rPr>
        <w:separator/>
      </w:r>
    </w:p>
  </w:footnote>
  <w:footnote w:type="continuationSeparator" w:id="0">
    <w:p w14:paraId="61C1B7D9" w14:textId="77777777" w:rsidR="00ED7584" w:rsidRDefault="00ED7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4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56"/>
    <w:rsid w:val="00005E96"/>
    <w:rsid w:val="00031119"/>
    <w:rsid w:val="000D1C73"/>
    <w:rsid w:val="00283250"/>
    <w:rsid w:val="002F393F"/>
    <w:rsid w:val="003B7241"/>
    <w:rsid w:val="00465A9F"/>
    <w:rsid w:val="005968D0"/>
    <w:rsid w:val="007B6431"/>
    <w:rsid w:val="00807B56"/>
    <w:rsid w:val="00A1101C"/>
    <w:rsid w:val="00B3224A"/>
    <w:rsid w:val="00C11379"/>
    <w:rsid w:val="00ED7584"/>
    <w:rsid w:val="00EE73FB"/>
    <w:rsid w:val="00FF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ABC7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teka.pwsz.nysa.pl/sowa-www/sowacgi.php?KatID=0&amp;typ=repl&amp;view=7&amp;sort=standardowo&amp;plnk=%28__wydawca_Oficyna+Wydawnicza+PWSZ%2A%29of%28aT%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Marek Kulisz</cp:lastModifiedBy>
  <cp:revision>6</cp:revision>
  <cp:lastPrinted>2019-04-12T10:28:00Z</cp:lastPrinted>
  <dcterms:created xsi:type="dcterms:W3CDTF">2022-04-14T09:41:00Z</dcterms:created>
  <dcterms:modified xsi:type="dcterms:W3CDTF">2023-06-25T09:02:00Z</dcterms:modified>
</cp:coreProperties>
</file>